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F7" w:rsidRPr="00A521F7" w:rsidRDefault="00A521F7">
      <w:pPr>
        <w:rPr>
          <w:sz w:val="28"/>
          <w:szCs w:val="28"/>
        </w:rPr>
      </w:pPr>
      <w:bookmarkStart w:id="0" w:name="_GoBack"/>
      <w:bookmarkEnd w:id="0"/>
      <w:proofErr w:type="spellStart"/>
      <w:r w:rsidRPr="00A521F7">
        <w:rPr>
          <w:sz w:val="28"/>
          <w:szCs w:val="28"/>
        </w:rPr>
        <w:t>Prot</w:t>
      </w:r>
      <w:proofErr w:type="spellEnd"/>
      <w:r w:rsidRPr="00A521F7">
        <w:rPr>
          <w:sz w:val="28"/>
          <w:szCs w:val="28"/>
        </w:rPr>
        <w:t xml:space="preserve">. Nr. </w:t>
      </w:r>
    </w:p>
    <w:p w:rsidR="006A26A9" w:rsidRPr="00A521F7" w:rsidRDefault="00A521F7">
      <w:pPr>
        <w:rPr>
          <w:sz w:val="28"/>
          <w:szCs w:val="28"/>
        </w:rPr>
      </w:pPr>
      <w:r w:rsidRPr="00A521F7">
        <w:rPr>
          <w:sz w:val="28"/>
          <w:szCs w:val="28"/>
        </w:rPr>
        <w:t>COMUNE DI ____________</w:t>
      </w:r>
    </w:p>
    <w:p w:rsidR="00A521F7" w:rsidRPr="00A521F7" w:rsidRDefault="00A521F7">
      <w:pPr>
        <w:rPr>
          <w:sz w:val="28"/>
          <w:szCs w:val="28"/>
        </w:rPr>
      </w:pPr>
    </w:p>
    <w:p w:rsidR="00A521F7" w:rsidRPr="00A521F7" w:rsidRDefault="00A521F7">
      <w:pPr>
        <w:rPr>
          <w:sz w:val="28"/>
          <w:szCs w:val="28"/>
        </w:rPr>
      </w:pPr>
      <w:r w:rsidRPr="00A521F7">
        <w:rPr>
          <w:sz w:val="28"/>
          <w:szCs w:val="28"/>
        </w:rPr>
        <w:t xml:space="preserve">Si attesta che il testo aggiornato del codice disciplinare, in relazione all’entrata in vigore del d. </w:t>
      </w:r>
      <w:proofErr w:type="spellStart"/>
      <w:r w:rsidRPr="00A521F7">
        <w:rPr>
          <w:sz w:val="28"/>
          <w:szCs w:val="28"/>
        </w:rPr>
        <w:t>lgs</w:t>
      </w:r>
      <w:proofErr w:type="spellEnd"/>
      <w:r w:rsidRPr="00A521F7">
        <w:rPr>
          <w:sz w:val="28"/>
          <w:szCs w:val="28"/>
        </w:rPr>
        <w:t>. N. 116/2016, è stato pubblicato presso la bacheca presso rilevatore presenze dell’ente, a far data dal ____________________ per rimanervi permanentemente.</w:t>
      </w:r>
    </w:p>
    <w:p w:rsidR="00A521F7" w:rsidRPr="00A521F7" w:rsidRDefault="00A521F7">
      <w:pPr>
        <w:rPr>
          <w:sz w:val="28"/>
          <w:szCs w:val="28"/>
        </w:rPr>
      </w:pPr>
      <w:r w:rsidRPr="00A521F7">
        <w:rPr>
          <w:sz w:val="28"/>
          <w:szCs w:val="28"/>
        </w:rPr>
        <w:tab/>
      </w:r>
      <w:r w:rsidRPr="00A521F7">
        <w:rPr>
          <w:sz w:val="28"/>
          <w:szCs w:val="28"/>
        </w:rPr>
        <w:tab/>
      </w:r>
      <w:r w:rsidRPr="00A521F7">
        <w:rPr>
          <w:sz w:val="28"/>
          <w:szCs w:val="28"/>
        </w:rPr>
        <w:tab/>
      </w:r>
      <w:r w:rsidRPr="00A521F7">
        <w:rPr>
          <w:sz w:val="28"/>
          <w:szCs w:val="28"/>
        </w:rPr>
        <w:tab/>
      </w:r>
      <w:r w:rsidRPr="00A521F7">
        <w:rPr>
          <w:sz w:val="28"/>
          <w:szCs w:val="28"/>
        </w:rPr>
        <w:tab/>
      </w:r>
      <w:r w:rsidRPr="00A521F7">
        <w:rPr>
          <w:sz w:val="28"/>
          <w:szCs w:val="28"/>
        </w:rPr>
        <w:tab/>
        <w:t>IL RESPONSABILE UFFICIO PROCEDIMENTI DISCIPLINARI</w:t>
      </w:r>
    </w:p>
    <w:sectPr w:rsidR="00A521F7" w:rsidRPr="00A52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E8"/>
    <w:rsid w:val="002373E8"/>
    <w:rsid w:val="006A26A9"/>
    <w:rsid w:val="00A521F7"/>
    <w:rsid w:val="00B90E1B"/>
    <w:rsid w:val="00D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BAF69-32BC-4466-AC39-7801F24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Silvia Brunetti</cp:lastModifiedBy>
  <cp:revision>2</cp:revision>
  <dcterms:created xsi:type="dcterms:W3CDTF">2016-12-14T10:15:00Z</dcterms:created>
  <dcterms:modified xsi:type="dcterms:W3CDTF">2016-12-14T10:15:00Z</dcterms:modified>
</cp:coreProperties>
</file>